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974.0" w:type="dxa"/>
        <w:jc w:val="left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600"/>
      </w:tblPr>
      <w:tblGrid>
        <w:gridCol w:w="2493.5"/>
        <w:gridCol w:w="2493.5"/>
        <w:gridCol w:w="2493.5"/>
        <w:gridCol w:w="2493.5"/>
        <w:tblGridChange w:id="0">
          <w:tblGrid>
            <w:gridCol w:w="2493.5"/>
            <w:gridCol w:w="2493.5"/>
            <w:gridCol w:w="2493.5"/>
            <w:gridCol w:w="2493.5"/>
          </w:tblGrid>
        </w:tblGridChange>
      </w:tblGrid>
      <w:tr>
        <w:trPr>
          <w:cantSplit w:val="0"/>
          <w:trHeight w:val="690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before="0" w:line="240" w:lineRule="auto"/>
              <w:jc w:val="center"/>
              <w:rPr>
                <w:sz w:val="40"/>
                <w:szCs w:val="40"/>
              </w:rPr>
            </w:pPr>
            <w:r w:rsidDel="00000000" w:rsidR="00000000" w:rsidRPr="00000000">
              <w:rPr>
                <w:sz w:val="40"/>
                <w:szCs w:val="40"/>
                <w:rtl w:val="0"/>
              </w:rPr>
              <w:t xml:space="preserve">데이터 선정, 해결 방안 구체화</w:t>
            </w:r>
          </w:p>
          <w:p w:rsidR="00000000" w:rsidDel="00000000" w:rsidP="00000000" w:rsidRDefault="00000000" w:rsidRPr="00000000" w14:paraId="00000003">
            <w:pPr>
              <w:widowControl w:val="0"/>
              <w:spacing w:before="0" w:line="240" w:lineRule="auto"/>
              <w:jc w:val="center"/>
              <w:rPr>
                <w:sz w:val="40"/>
                <w:szCs w:val="4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96.00000000000001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123825</wp:posOffset>
                      </wp:positionH>
                      <wp:positionV relativeFrom="paragraph">
                        <wp:posOffset>200025</wp:posOffset>
                      </wp:positionV>
                      <wp:extent cx="5943600" cy="28800"/>
                      <wp:effectExtent b="0" l="0" r="0" t="0"/>
                      <wp:wrapNone/>
                      <wp:docPr id="3" name=""/>
                      <a:graphic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31325" y="833225"/>
                                <a:ext cx="64698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38100">
                                <a:solidFill>
                                  <a:srgbClr val="00206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123825</wp:posOffset>
                      </wp:positionH>
                      <wp:positionV relativeFrom="paragraph">
                        <wp:posOffset>200025</wp:posOffset>
                      </wp:positionV>
                      <wp:extent cx="5943600" cy="28800"/>
                      <wp:effectExtent b="0" l="0" r="0" t="0"/>
                      <wp:wrapNone/>
                      <wp:docPr id="3" name="image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.png"/>
                              <pic:cNvPicPr preferRelativeResize="0"/>
                            </pic:nvPicPr>
                            <pic:blipFill>
                              <a:blip r:embed="rId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943600" cy="288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before="0" w:line="96.00000000000001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before="0" w:line="96.00000000000001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Hahmlet" w:cs="Hahmlet" w:eastAsia="Hahmlet" w:hAnsi="Hahmlet"/>
                <w:b w:val="1"/>
                <w:sz w:val="32"/>
                <w:szCs w:val="32"/>
                <w:rtl w:val="0"/>
              </w:rPr>
              <w:t xml:space="preserve">           </w:t>
            </w:r>
            <w:r w:rsidDel="00000000" w:rsidR="00000000" w:rsidRPr="00000000">
              <w:rPr>
                <w:rFonts w:ascii="Hahmlet" w:cs="Hahmlet" w:eastAsia="Hahmlet" w:hAnsi="Hahmlet"/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팀명:     초록하트팀</w:t>
            </w:r>
          </w:p>
          <w:p w:rsidR="00000000" w:rsidDel="00000000" w:rsidP="00000000" w:rsidRDefault="00000000" w:rsidRPr="00000000" w14:paraId="0000000A">
            <w:pPr>
              <w:widowControl w:val="0"/>
              <w:spacing w:before="0" w:line="96.00000000000001" w:lineRule="auto"/>
              <w:rPr>
                <w:rFonts w:ascii="Hahmlet" w:cs="Hahmlet" w:eastAsia="Hahmlet" w:hAnsi="Hahmlet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Hahmlet" w:cs="Hahmlet" w:eastAsia="Hahmlet" w:hAnsi="Hahmlet"/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C">
      <w:pPr>
        <w:jc w:val="center"/>
        <w:rPr>
          <w:sz w:val="30"/>
          <w:szCs w:val="30"/>
          <w:shd w:fill="c9daf8" w:val="clear"/>
        </w:rPr>
      </w:pPr>
      <w:r w:rsidDel="00000000" w:rsidR="00000000" w:rsidRPr="00000000">
        <w:rPr>
          <w:sz w:val="30"/>
          <w:szCs w:val="30"/>
          <w:shd w:fill="c9daf8" w:val="clear"/>
          <w:rtl w:val="0"/>
        </w:rPr>
        <w:t xml:space="preserve">STEP 3. 데이터 선정</w:t>
      </w:r>
    </w:p>
    <w:p w:rsidR="00000000" w:rsidDel="00000000" w:rsidP="00000000" w:rsidRDefault="00000000" w:rsidRPr="00000000" w14:paraId="0000000D">
      <w:pPr>
        <w:pStyle w:val="Heading1"/>
        <w:spacing w:line="276" w:lineRule="auto"/>
        <w:rPr/>
      </w:pPr>
      <w:bookmarkStart w:colFirst="0" w:colLast="0" w:name="_tl9piw2u1302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spacing w:line="276" w:lineRule="auto"/>
        <w:rPr>
          <w:color w:val="000000"/>
          <w:sz w:val="22"/>
          <w:szCs w:val="22"/>
        </w:rPr>
      </w:pPr>
      <w:bookmarkStart w:colFirst="0" w:colLast="0" w:name="_ofkqp5oust43" w:id="1"/>
      <w:bookmarkEnd w:id="1"/>
      <w:r w:rsidDel="00000000" w:rsidR="00000000" w:rsidRPr="00000000">
        <w:rPr>
          <w:sz w:val="22"/>
          <w:szCs w:val="22"/>
          <w:rtl w:val="0"/>
        </w:rPr>
        <w:t xml:space="preserve">사용할 데이터를 골라 봅시다.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before="0" w:line="276" w:lineRule="auto"/>
        <w:ind w:left="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numPr>
          <w:ilvl w:val="0"/>
          <w:numId w:val="3"/>
        </w:numPr>
        <w:spacing w:before="0" w:line="276" w:lineRule="auto"/>
        <w:ind w:left="720" w:hanging="360"/>
        <w:jc w:val="both"/>
        <w:rPr>
          <w:color w:val="000000"/>
          <w:u w:val="none"/>
        </w:rPr>
      </w:pPr>
      <w:r w:rsidDel="00000000" w:rsidR="00000000" w:rsidRPr="00000000">
        <w:rPr>
          <w:color w:val="000000"/>
          <w:rtl w:val="0"/>
        </w:rPr>
        <w:t xml:space="preserve">고른 문제와 관련된 데이터는 어떤 것들이 있을지 생각나는대로 적어봅시다. </w:t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11">
      <w:pPr>
        <w:widowControl w:val="0"/>
        <w:numPr>
          <w:ilvl w:val="0"/>
          <w:numId w:val="3"/>
        </w:numPr>
        <w:spacing w:before="0" w:line="276" w:lineRule="auto"/>
        <w:ind w:left="720" w:hanging="360"/>
        <w:jc w:val="both"/>
        <w:rPr>
          <w:color w:val="000000"/>
          <w:u w:val="none"/>
        </w:rPr>
      </w:pPr>
      <w:r w:rsidDel="00000000" w:rsidR="00000000" w:rsidRPr="00000000">
        <w:rPr>
          <w:color w:val="000000"/>
          <w:rtl w:val="0"/>
        </w:rPr>
        <w:t xml:space="preserve">관련된 데이터를 다음의 사이트에서 모두 찾아 아래에 적어봅시다.</w:t>
      </w:r>
      <w:r w:rsidDel="00000000" w:rsidR="00000000" w:rsidRPr="00000000">
        <w:rPr>
          <w:rtl w:val="0"/>
        </w:rPr>
      </w:r>
    </w:p>
    <w:tbl>
      <w:tblPr>
        <w:tblStyle w:val="Table2"/>
        <w:tblW w:w="974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3080"/>
        <w:gridCol w:w="6660"/>
        <w:tblGridChange w:id="0">
          <w:tblGrid>
            <w:gridCol w:w="3080"/>
            <w:gridCol w:w="6660"/>
          </w:tblGrid>
        </w:tblGridChange>
      </w:tblGrid>
      <w:tr>
        <w:trPr>
          <w:cantSplit w:val="0"/>
          <w:trHeight w:val="534" w:hRule="atLeast"/>
          <w:tblHeader w:val="0"/>
        </w:trPr>
        <w:tc>
          <w:tcPr>
            <w:tcBorders>
              <w:top w:color="ffffff" w:space="0" w:sz="72" w:val="single"/>
              <w:left w:color="ffffff" w:space="0" w:sz="72" w:val="single"/>
              <w:bottom w:color="ffffff" w:space="0" w:sz="72" w:val="single"/>
              <w:right w:color="ffffff" w:space="0" w:sz="72" w:val="single"/>
            </w:tcBorders>
            <w:shd w:fill="c9daf8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jc w:val="center"/>
              <w:rPr>
                <w:rFonts w:ascii="Arial" w:cs="Arial" w:eastAsia="Arial" w:hAnsi="Arial"/>
                <w:b w:val="0"/>
                <w:color w:val="000000"/>
                <w:sz w:val="2"/>
                <w:szCs w:val="2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16"/>
                <w:szCs w:val="16"/>
                <w:rtl w:val="0"/>
              </w:rPr>
              <w:t xml:space="preserve">DACON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72" w:val="single"/>
              <w:left w:color="ffffff" w:space="0" w:sz="72" w:val="single"/>
              <w:bottom w:color="ffffff" w:space="0" w:sz="72" w:val="single"/>
              <w:right w:color="ffffff" w:space="0" w:sz="72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jc w:val="left"/>
              <w:rPr>
                <w:rFonts w:ascii="Arial" w:cs="Arial" w:eastAsia="Arial" w:hAnsi="Arial"/>
                <w:b w:val="0"/>
                <w:color w:val="000000"/>
                <w:sz w:val="2"/>
                <w:szCs w:val="2"/>
              </w:rPr>
            </w:pPr>
            <w:hyperlink r:id="rId7">
              <w:r w:rsidDel="00000000" w:rsidR="00000000" w:rsidRPr="00000000">
                <w:rPr>
                  <w:rFonts w:ascii="Nanum Gothic" w:cs="Nanum Gothic" w:eastAsia="Nanum Gothic" w:hAnsi="Nanum Gothic"/>
                  <w:color w:val="0097a7"/>
                  <w:sz w:val="18"/>
                  <w:szCs w:val="18"/>
                  <w:u w:val="single"/>
                  <w:rtl w:val="0"/>
                </w:rPr>
                <w:t xml:space="preserve">https://dacon.io/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4" w:hRule="atLeast"/>
          <w:tblHeader w:val="0"/>
        </w:trPr>
        <w:tc>
          <w:tcPr>
            <w:tcBorders>
              <w:top w:color="ffffff" w:space="0" w:sz="72" w:val="single"/>
              <w:left w:color="ffffff" w:space="0" w:sz="72" w:val="single"/>
              <w:bottom w:color="ffffff" w:space="0" w:sz="72" w:val="single"/>
              <w:right w:color="ffffff" w:space="0" w:sz="72" w:val="single"/>
            </w:tcBorders>
            <w:shd w:fill="c9daf8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jc w:val="center"/>
              <w:rPr>
                <w:rFonts w:ascii="Arial" w:cs="Arial" w:eastAsia="Arial" w:hAnsi="Arial"/>
                <w:b w:val="0"/>
                <w:color w:val="000000"/>
                <w:sz w:val="2"/>
                <w:szCs w:val="2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16"/>
                <w:szCs w:val="16"/>
                <w:rtl w:val="0"/>
              </w:rPr>
              <w:t xml:space="preserve">Kaggle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72" w:val="single"/>
              <w:left w:color="ffffff" w:space="0" w:sz="72" w:val="single"/>
              <w:bottom w:color="ffffff" w:space="0" w:sz="72" w:val="single"/>
              <w:right w:color="ffffff" w:space="0" w:sz="72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jc w:val="left"/>
              <w:rPr>
                <w:rFonts w:ascii="Arial" w:cs="Arial" w:eastAsia="Arial" w:hAnsi="Arial"/>
                <w:b w:val="0"/>
                <w:color w:val="000000"/>
                <w:sz w:val="2"/>
                <w:szCs w:val="2"/>
              </w:rPr>
            </w:pPr>
            <w:hyperlink r:id="rId8">
              <w:r w:rsidDel="00000000" w:rsidR="00000000" w:rsidRPr="00000000">
                <w:rPr>
                  <w:rFonts w:ascii="Nanum Gothic" w:cs="Nanum Gothic" w:eastAsia="Nanum Gothic" w:hAnsi="Nanum Gothic"/>
                  <w:color w:val="0097a7"/>
                  <w:sz w:val="18"/>
                  <w:szCs w:val="18"/>
                  <w:u w:val="single"/>
                  <w:rtl w:val="0"/>
                </w:rPr>
                <w:t xml:space="preserve">https://www.kaggle.com/</w:t>
              </w:r>
            </w:hyperlink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ffffff" w:space="0" w:sz="72" w:val="single"/>
              <w:left w:color="ffffff" w:space="0" w:sz="72" w:val="single"/>
              <w:bottom w:color="ffffff" w:space="0" w:sz="72" w:val="single"/>
              <w:right w:color="ffffff" w:space="0" w:sz="72" w:val="single"/>
            </w:tcBorders>
            <w:shd w:fill="c9daf8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jc w:val="center"/>
              <w:rPr>
                <w:rFonts w:ascii="Arial" w:cs="Arial" w:eastAsia="Arial" w:hAnsi="Arial"/>
                <w:b w:val="0"/>
                <w:color w:val="000000"/>
                <w:sz w:val="2"/>
                <w:szCs w:val="2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16"/>
                <w:szCs w:val="16"/>
                <w:rtl w:val="0"/>
              </w:rPr>
              <w:t xml:space="preserve">DataDriven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72" w:val="single"/>
              <w:left w:color="ffffff" w:space="0" w:sz="72" w:val="single"/>
              <w:bottom w:color="ffffff" w:space="0" w:sz="72" w:val="single"/>
              <w:right w:color="ffffff" w:space="0" w:sz="72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jc w:val="left"/>
              <w:rPr>
                <w:rFonts w:ascii="Arial" w:cs="Arial" w:eastAsia="Arial" w:hAnsi="Arial"/>
                <w:b w:val="0"/>
                <w:color w:val="000000"/>
                <w:sz w:val="2"/>
                <w:szCs w:val="2"/>
              </w:rPr>
            </w:pPr>
            <w:hyperlink r:id="rId9">
              <w:r w:rsidDel="00000000" w:rsidR="00000000" w:rsidRPr="00000000">
                <w:rPr>
                  <w:rFonts w:ascii="Nanum Gothic" w:cs="Nanum Gothic" w:eastAsia="Nanum Gothic" w:hAnsi="Nanum Gothic"/>
                  <w:color w:val="0097a7"/>
                  <w:sz w:val="18"/>
                  <w:szCs w:val="18"/>
                  <w:u w:val="single"/>
                  <w:rtl w:val="0"/>
                </w:rPr>
                <w:t xml:space="preserve">https://www.drivendata.org/competitions/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4" w:hRule="atLeast"/>
          <w:tblHeader w:val="0"/>
        </w:trPr>
        <w:tc>
          <w:tcPr>
            <w:tcBorders>
              <w:top w:color="ffffff" w:space="0" w:sz="72" w:val="single"/>
              <w:left w:color="ffffff" w:space="0" w:sz="72" w:val="single"/>
              <w:bottom w:color="ffffff" w:space="0" w:sz="72" w:val="single"/>
              <w:right w:color="ffffff" w:space="0" w:sz="72" w:val="single"/>
            </w:tcBorders>
            <w:shd w:fill="c9daf8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jc w:val="center"/>
              <w:rPr>
                <w:rFonts w:ascii="Nanum Gothic" w:cs="Nanum Gothic" w:eastAsia="Nanum Gothic" w:hAnsi="Nanum Gothic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16"/>
                <w:szCs w:val="16"/>
                <w:rtl w:val="0"/>
              </w:rPr>
              <w:t xml:space="preserve">서울 공공 데이터</w:t>
            </w:r>
          </w:p>
        </w:tc>
        <w:tc>
          <w:tcPr>
            <w:tcBorders>
              <w:top w:color="ffffff" w:space="0" w:sz="72" w:val="single"/>
              <w:left w:color="ffffff" w:space="0" w:sz="72" w:val="single"/>
              <w:bottom w:color="ffffff" w:space="0" w:sz="72" w:val="single"/>
              <w:right w:color="ffffff" w:space="0" w:sz="72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  <w:sz w:val="18"/>
                <w:szCs w:val="18"/>
              </w:rPr>
            </w:pPr>
            <w:hyperlink r:id="rId10">
              <w:r w:rsidDel="00000000" w:rsidR="00000000" w:rsidRPr="00000000">
                <w:rPr>
                  <w:rFonts w:ascii="Nanum Gothic" w:cs="Nanum Gothic" w:eastAsia="Nanum Gothic" w:hAnsi="Nanum Gothic"/>
                  <w:color w:val="0097a7"/>
                  <w:sz w:val="18"/>
                  <w:szCs w:val="18"/>
                  <w:u w:val="single"/>
                  <w:rtl w:val="0"/>
                </w:rPr>
                <w:t xml:space="preserve">https://data.seoul.go.kr/dataList/datasetList.do</w:t>
              </w:r>
            </w:hyperlink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18"/>
                <w:szCs w:val="18"/>
                <w:rtl w:val="0"/>
              </w:rPr>
              <w:t xml:space="preserve"> </w:t>
            </w:r>
          </w:p>
        </w:tc>
      </w:tr>
      <w:tr>
        <w:trPr>
          <w:cantSplit w:val="0"/>
          <w:trHeight w:val="534" w:hRule="atLeast"/>
          <w:tblHeader w:val="0"/>
        </w:trPr>
        <w:tc>
          <w:tcPr>
            <w:tcBorders>
              <w:top w:color="ffffff" w:space="0" w:sz="72" w:val="single"/>
              <w:left w:color="ffffff" w:space="0" w:sz="72" w:val="single"/>
              <w:bottom w:color="ffffff" w:space="0" w:sz="72" w:val="single"/>
              <w:right w:color="ffffff" w:space="0" w:sz="72" w:val="single"/>
            </w:tcBorders>
            <w:shd w:fill="c9daf8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jc w:val="center"/>
              <w:rPr>
                <w:rFonts w:ascii="Nanum Gothic" w:cs="Nanum Gothic" w:eastAsia="Nanum Gothic" w:hAnsi="Nanum Gothic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16"/>
                <w:szCs w:val="16"/>
                <w:rtl w:val="0"/>
              </w:rPr>
              <w:t xml:space="preserve">Zindi</w:t>
            </w:r>
          </w:p>
        </w:tc>
        <w:tc>
          <w:tcPr>
            <w:tcBorders>
              <w:top w:color="ffffff" w:space="0" w:sz="72" w:val="single"/>
              <w:left w:color="ffffff" w:space="0" w:sz="72" w:val="single"/>
              <w:bottom w:color="ffffff" w:space="0" w:sz="72" w:val="single"/>
              <w:right w:color="ffffff" w:space="0" w:sz="72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  <w:sz w:val="18"/>
                <w:szCs w:val="18"/>
              </w:rPr>
            </w:pPr>
            <w:hyperlink r:id="rId11">
              <w:r w:rsidDel="00000000" w:rsidR="00000000" w:rsidRPr="00000000">
                <w:rPr>
                  <w:rFonts w:ascii="Nanum Gothic" w:cs="Nanum Gothic" w:eastAsia="Nanum Gothic" w:hAnsi="Nanum Gothic"/>
                  <w:color w:val="0097a7"/>
                  <w:sz w:val="18"/>
                  <w:szCs w:val="18"/>
                  <w:u w:val="single"/>
                  <w:rtl w:val="0"/>
                </w:rPr>
                <w:t xml:space="preserve">https://zindi.africa/competitions</w:t>
              </w:r>
            </w:hyperlink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18"/>
                <w:szCs w:val="18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1C">
      <w:pPr>
        <w:widowControl w:val="0"/>
        <w:spacing w:before="0" w:line="276" w:lineRule="auto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numPr>
          <w:ilvl w:val="0"/>
          <w:numId w:val="2"/>
        </w:numPr>
        <w:spacing w:before="0" w:line="276" w:lineRule="auto"/>
        <w:ind w:left="720" w:hanging="360"/>
        <w:jc w:val="both"/>
        <w:rPr>
          <w:color w:val="000000"/>
          <w:u w:val="none"/>
        </w:rPr>
      </w:pPr>
      <w:r w:rsidDel="00000000" w:rsidR="00000000" w:rsidRPr="00000000">
        <w:rPr>
          <w:color w:val="000000"/>
          <w:rtl w:val="0"/>
        </w:rPr>
        <w:t xml:space="preserve">전력 수요량 예측 경진대회</w:t>
      </w:r>
    </w:p>
    <w:p w:rsidR="00000000" w:rsidDel="00000000" w:rsidP="00000000" w:rsidRDefault="00000000" w:rsidRPr="00000000" w14:paraId="0000001E">
      <w:pPr>
        <w:widowControl w:val="0"/>
        <w:spacing w:before="0" w:line="276" w:lineRule="auto"/>
        <w:jc w:val="both"/>
        <w:rPr>
          <w:color w:val="000000"/>
        </w:rPr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https://dacon.io/competitions/official/196878/overview/description</w:t>
        </w:r>
      </w:hyperlink>
      <w:r w:rsidDel="00000000" w:rsidR="00000000" w:rsidRPr="00000000">
        <w:rPr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01F">
      <w:pPr>
        <w:widowControl w:val="0"/>
        <w:spacing w:before="0" w:line="276" w:lineRule="auto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numPr>
          <w:ilvl w:val="0"/>
          <w:numId w:val="2"/>
        </w:numPr>
        <w:spacing w:before="0" w:line="276" w:lineRule="auto"/>
        <w:ind w:left="720" w:hanging="360"/>
        <w:jc w:val="both"/>
        <w:rPr>
          <w:color w:val="000000"/>
          <w:u w:val="none"/>
        </w:rPr>
      </w:pPr>
      <w:r w:rsidDel="00000000" w:rsidR="00000000" w:rsidRPr="00000000">
        <w:rPr>
          <w:color w:val="000000"/>
          <w:rtl w:val="0"/>
        </w:rPr>
        <w:t xml:space="preserve">주행습관에 따른 battery heating</w:t>
      </w:r>
    </w:p>
    <w:p w:rsidR="00000000" w:rsidDel="00000000" w:rsidP="00000000" w:rsidRDefault="00000000" w:rsidRPr="00000000" w14:paraId="00000021">
      <w:pPr>
        <w:widowControl w:val="0"/>
        <w:spacing w:before="0" w:line="276" w:lineRule="auto"/>
        <w:ind w:left="0" w:firstLine="0"/>
        <w:jc w:val="both"/>
        <w:rPr>
          <w:color w:val="000000"/>
        </w:rPr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https://www.kaggle.com/code/gitanjali1425/predicting-car-battery-heating-data</w:t>
        </w:r>
      </w:hyperlink>
      <w:r w:rsidDel="00000000" w:rsidR="00000000" w:rsidRPr="00000000">
        <w:rPr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022">
      <w:pPr>
        <w:widowControl w:val="0"/>
        <w:spacing w:before="0" w:line="276" w:lineRule="auto"/>
        <w:ind w:left="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numPr>
          <w:ilvl w:val="0"/>
          <w:numId w:val="2"/>
        </w:numPr>
        <w:spacing w:before="0" w:line="276" w:lineRule="auto"/>
        <w:ind w:left="720" w:hanging="360"/>
        <w:jc w:val="both"/>
        <w:rPr>
          <w:color w:val="000000"/>
          <w:u w:val="none"/>
        </w:rPr>
      </w:pPr>
      <w:r w:rsidDel="00000000" w:rsidR="00000000" w:rsidRPr="00000000">
        <w:rPr>
          <w:color w:val="000000"/>
          <w:rtl w:val="0"/>
        </w:rPr>
        <w:t xml:space="preserve">북극 해빙예측 AI 경진대회</w:t>
      </w:r>
    </w:p>
    <w:p w:rsidR="00000000" w:rsidDel="00000000" w:rsidP="00000000" w:rsidRDefault="00000000" w:rsidRPr="00000000" w14:paraId="00000024">
      <w:pPr>
        <w:widowControl w:val="0"/>
        <w:spacing w:before="0" w:line="276" w:lineRule="auto"/>
        <w:ind w:left="0" w:firstLine="0"/>
        <w:jc w:val="both"/>
        <w:rPr>
          <w:color w:val="000000"/>
        </w:rPr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https://dacon.io/competitions/official/235731/data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before="0" w:line="276" w:lineRule="auto"/>
        <w:ind w:left="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numPr>
          <w:ilvl w:val="0"/>
          <w:numId w:val="2"/>
        </w:numPr>
        <w:spacing w:line="276" w:lineRule="auto"/>
        <w:ind w:left="720" w:hanging="360"/>
        <w:rPr>
          <w:color w:val="000000"/>
          <w:u w:val="none"/>
        </w:rPr>
      </w:pPr>
      <w:r w:rsidDel="00000000" w:rsidR="00000000" w:rsidRPr="00000000">
        <w:rPr>
          <w:color w:val="000000"/>
          <w:rtl w:val="0"/>
        </w:rPr>
        <w:t xml:space="preserve">태양광 발전량 예측 AI 경진대회</w:t>
      </w:r>
    </w:p>
    <w:p w:rsidR="00000000" w:rsidDel="00000000" w:rsidP="00000000" w:rsidRDefault="00000000" w:rsidRPr="00000000" w14:paraId="00000027">
      <w:pPr>
        <w:widowControl w:val="0"/>
        <w:spacing w:line="276" w:lineRule="auto"/>
        <w:rPr>
          <w:color w:val="000000"/>
        </w:rPr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https://dacon.io/competitions/official/235680/overview/description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before="0" w:line="276" w:lineRule="auto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line="331.2" w:lineRule="auto"/>
        <w:rPr>
          <w:color w:val="1155cc"/>
          <w:u w:val="single"/>
        </w:rPr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https://www.kaggle.com/datasets/atechnohazard/battery-and-heating-data-in-real-driving-cycles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spacing w:line="276" w:lineRule="auto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line="331.2" w:lineRule="auto"/>
        <w:rPr>
          <w:color w:val="000000"/>
        </w:rPr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http://data.seoul.go.kr/dataList/OA-13281/F/1/datasetView.do</w:t>
        </w:r>
      </w:hyperlink>
      <w:r w:rsidDel="00000000" w:rsidR="00000000" w:rsidRPr="00000000">
        <w:rPr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02C">
      <w:pPr>
        <w:widowControl w:val="0"/>
        <w:spacing w:line="276" w:lineRule="auto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line="331.2" w:lineRule="auto"/>
        <w:rPr>
          <w:color w:val="000000"/>
        </w:rPr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http://data.seoul.go.kr/dataList/OA-20462/S/1/datasetView.do</w:t>
        </w:r>
      </w:hyperlink>
      <w:r w:rsidDel="00000000" w:rsidR="00000000" w:rsidRPr="00000000">
        <w:rPr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02E">
      <w:pPr>
        <w:widowControl w:val="0"/>
        <w:spacing w:line="331.2" w:lineRule="auto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line="331.2" w:lineRule="auto"/>
        <w:rPr>
          <w:color w:val="000000"/>
        </w:rPr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https://dacon.io/codeshare/3169?dtype=recent</w:t>
        </w:r>
      </w:hyperlink>
      <w:r w:rsidDel="00000000" w:rsidR="00000000" w:rsidRPr="00000000">
        <w:rPr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030">
      <w:pPr>
        <w:widowControl w:val="0"/>
        <w:spacing w:line="331.2" w:lineRule="auto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spacing w:line="331.2" w:lineRule="auto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spacing w:before="0" w:line="276" w:lineRule="auto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before="0" w:line="276" w:lineRule="auto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before="0" w:line="276" w:lineRule="auto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before="0" w:line="276" w:lineRule="auto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numPr>
          <w:ilvl w:val="0"/>
          <w:numId w:val="3"/>
        </w:numPr>
        <w:spacing w:before="0" w:line="276" w:lineRule="auto"/>
        <w:ind w:left="720" w:hanging="360"/>
        <w:jc w:val="both"/>
        <w:rPr>
          <w:color w:val="000000"/>
          <w:u w:val="none"/>
        </w:rPr>
      </w:pPr>
      <w:r w:rsidDel="00000000" w:rsidR="00000000" w:rsidRPr="00000000">
        <w:rPr>
          <w:color w:val="000000"/>
          <w:rtl w:val="0"/>
        </w:rPr>
        <w:t xml:space="preserve">그 중에 사용할 데이터의 이름과 링크를 적어봅시다.</w:t>
        <w:br w:type="textWrapping"/>
        <w:br w:type="textWrapping"/>
        <w:t xml:space="preserve"> </w:t>
      </w:r>
    </w:p>
    <w:p w:rsidR="00000000" w:rsidDel="00000000" w:rsidP="00000000" w:rsidRDefault="00000000" w:rsidRPr="00000000" w14:paraId="00000037">
      <w:pPr>
        <w:widowControl w:val="0"/>
        <w:numPr>
          <w:ilvl w:val="0"/>
          <w:numId w:val="3"/>
        </w:numPr>
        <w:spacing w:before="0" w:line="276" w:lineRule="auto"/>
        <w:ind w:left="720" w:hanging="360"/>
        <w:jc w:val="both"/>
        <w:rPr>
          <w:color w:val="000000"/>
          <w:u w:val="none"/>
        </w:rPr>
      </w:pPr>
      <w:r w:rsidDel="00000000" w:rsidR="00000000" w:rsidRPr="00000000">
        <w:rPr>
          <w:color w:val="000000"/>
          <w:rtl w:val="0"/>
        </w:rPr>
        <w:t xml:space="preserve">그 데이터를 선택한 이유는 무엇인가요? (의미, 출처, 중요도 등)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spacing w:before="0" w:line="276" w:lineRule="auto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color w:val="000000"/>
        </w:rPr>
      </w:pPr>
      <w:r w:rsidDel="00000000" w:rsidR="00000000" w:rsidRPr="00000000">
        <w:rPr>
          <w:sz w:val="30"/>
          <w:szCs w:val="30"/>
          <w:shd w:fill="c9daf8" w:val="clear"/>
          <w:rtl w:val="0"/>
        </w:rPr>
        <w:t xml:space="preserve">STEP 4. 해결 방안 구체화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spacing w:line="276" w:lineRule="auto"/>
        <w:rPr/>
      </w:pPr>
      <w:bookmarkStart w:colFirst="0" w:colLast="0" w:name="_8ifj41rz4vhn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spacing w:line="276" w:lineRule="auto"/>
        <w:rPr>
          <w:sz w:val="22"/>
          <w:szCs w:val="22"/>
        </w:rPr>
      </w:pPr>
      <w:bookmarkStart w:colFirst="0" w:colLast="0" w:name="_szeq41pkfvql" w:id="3"/>
      <w:bookmarkEnd w:id="3"/>
      <w:r w:rsidDel="00000000" w:rsidR="00000000" w:rsidRPr="00000000">
        <w:rPr>
          <w:sz w:val="22"/>
          <w:szCs w:val="22"/>
          <w:rtl w:val="0"/>
        </w:rPr>
        <w:t xml:space="preserve">해결 방안을 구체적으로 수립해봅시다.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numPr>
          <w:ilvl w:val="0"/>
          <w:numId w:val="1"/>
        </w:numPr>
        <w:spacing w:line="276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해결 방안 구상하기 </w:t>
      </w:r>
    </w:p>
    <w:p w:rsidR="00000000" w:rsidDel="00000000" w:rsidP="00000000" w:rsidRDefault="00000000" w:rsidRPr="00000000" w14:paraId="0000003E">
      <w:pPr>
        <w:widowControl w:val="0"/>
        <w:numPr>
          <w:ilvl w:val="1"/>
          <w:numId w:val="1"/>
        </w:numPr>
        <w:spacing w:line="276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해결 방안으로 어떤 것을 계획했나요? (예&gt; 00으로 00을 만든다.)</w:t>
      </w:r>
    </w:p>
    <w:p w:rsidR="00000000" w:rsidDel="00000000" w:rsidP="00000000" w:rsidRDefault="00000000" w:rsidRPr="00000000" w14:paraId="0000003F">
      <w:pPr>
        <w:widowControl w:val="0"/>
        <w:spacing w:line="276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40">
      <w:pPr>
        <w:widowControl w:val="0"/>
        <w:numPr>
          <w:ilvl w:val="1"/>
          <w:numId w:val="1"/>
        </w:numPr>
        <w:spacing w:line="276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그 해결 방안이 앞서 선정한 문제 해결에 도움을 줄 수 있는 이유는 무엇인가요? </w:t>
        <w:br w:type="textWrapping"/>
      </w:r>
    </w:p>
    <w:p w:rsidR="00000000" w:rsidDel="00000000" w:rsidP="00000000" w:rsidRDefault="00000000" w:rsidRPr="00000000" w14:paraId="00000041">
      <w:pPr>
        <w:widowControl w:val="0"/>
        <w:spacing w:line="276" w:lineRule="auto"/>
        <w:ind w:left="144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line="276" w:lineRule="auto"/>
        <w:ind w:left="144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numPr>
          <w:ilvl w:val="1"/>
          <w:numId w:val="1"/>
        </w:numPr>
        <w:spacing w:line="276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그것을 만들기 위해 왜 AI 기술을 사용해야 하나요? </w:t>
      </w:r>
    </w:p>
    <w:p w:rsidR="00000000" w:rsidDel="00000000" w:rsidP="00000000" w:rsidRDefault="00000000" w:rsidRPr="00000000" w14:paraId="00000044">
      <w:pPr>
        <w:widowControl w:val="0"/>
        <w:spacing w:line="276" w:lineRule="auto"/>
        <w:ind w:left="1440" w:firstLine="0"/>
        <w:rPr>
          <w:color w:val="000000"/>
        </w:rPr>
      </w:pPr>
      <w:r w:rsidDel="00000000" w:rsidR="00000000" w:rsidRPr="00000000">
        <w:rPr>
          <w:color w:val="000000"/>
          <w:rtl w:val="0"/>
        </w:rPr>
        <w:br w:type="textWrapping"/>
      </w:r>
    </w:p>
    <w:p w:rsidR="00000000" w:rsidDel="00000000" w:rsidP="00000000" w:rsidRDefault="00000000" w:rsidRPr="00000000" w14:paraId="00000045">
      <w:pPr>
        <w:widowControl w:val="0"/>
        <w:spacing w:line="276" w:lineRule="auto"/>
        <w:ind w:left="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numPr>
          <w:ilvl w:val="1"/>
          <w:numId w:val="1"/>
        </w:numPr>
        <w:spacing w:line="276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어떤 AI 모델을 사용하나요? </w:t>
        <w:br w:type="textWrapping"/>
        <w:br w:type="textWrapping"/>
        <w:br w:type="textWrapping"/>
      </w:r>
    </w:p>
    <w:p w:rsidR="00000000" w:rsidDel="00000000" w:rsidP="00000000" w:rsidRDefault="00000000" w:rsidRPr="00000000" w14:paraId="00000047">
      <w:pPr>
        <w:widowControl w:val="0"/>
        <w:numPr>
          <w:ilvl w:val="1"/>
          <w:numId w:val="1"/>
        </w:numPr>
        <w:spacing w:line="276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왜 그 AI 모델을 사용하나요?(장/단점)</w:t>
      </w:r>
    </w:p>
    <w:p w:rsidR="00000000" w:rsidDel="00000000" w:rsidP="00000000" w:rsidRDefault="00000000" w:rsidRPr="00000000" w14:paraId="00000048">
      <w:pPr>
        <w:widowControl w:val="0"/>
        <w:spacing w:line="276" w:lineRule="auto"/>
        <w:ind w:left="1440" w:firstLine="0"/>
        <w:rPr>
          <w:color w:val="000000"/>
        </w:rPr>
      </w:pPr>
      <w:r w:rsidDel="00000000" w:rsidR="00000000" w:rsidRPr="00000000">
        <w:rPr>
          <w:color w:val="000000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49">
      <w:pPr>
        <w:widowControl w:val="0"/>
        <w:numPr>
          <w:ilvl w:val="1"/>
          <w:numId w:val="1"/>
        </w:numPr>
        <w:spacing w:line="276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또 다른 해결 방안이 있다면 무엇이 있나요? </w:t>
        <w:br w:type="textWrapping"/>
      </w:r>
    </w:p>
    <w:p w:rsidR="00000000" w:rsidDel="00000000" w:rsidP="00000000" w:rsidRDefault="00000000" w:rsidRPr="00000000" w14:paraId="0000004A">
      <w:pPr>
        <w:widowControl w:val="0"/>
        <w:spacing w:line="276" w:lineRule="auto"/>
        <w:ind w:left="0" w:firstLine="0"/>
        <w:rPr>
          <w:color w:val="000000"/>
        </w:rPr>
      </w:pPr>
      <w:r w:rsidDel="00000000" w:rsidR="00000000" w:rsidRPr="00000000">
        <w:rPr>
          <w:color w:val="000000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4B">
      <w:pPr>
        <w:widowControl w:val="0"/>
        <w:numPr>
          <w:ilvl w:val="0"/>
          <w:numId w:val="1"/>
        </w:numPr>
        <w:spacing w:line="276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선행 연구 및 사례 분석하기 </w:t>
      </w:r>
    </w:p>
    <w:p w:rsidR="00000000" w:rsidDel="00000000" w:rsidP="00000000" w:rsidRDefault="00000000" w:rsidRPr="00000000" w14:paraId="0000004C">
      <w:pPr>
        <w:widowControl w:val="0"/>
        <w:numPr>
          <w:ilvl w:val="1"/>
          <w:numId w:val="1"/>
        </w:numPr>
        <w:spacing w:line="276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기존에 비슷한 기술이 있나요?</w:t>
        <w:br w:type="textWrapping"/>
        <w:br w:type="textWrapping"/>
        <w:br w:type="textWrapping"/>
      </w:r>
    </w:p>
    <w:p w:rsidR="00000000" w:rsidDel="00000000" w:rsidP="00000000" w:rsidRDefault="00000000" w:rsidRPr="00000000" w14:paraId="0000004D">
      <w:pPr>
        <w:widowControl w:val="0"/>
        <w:numPr>
          <w:ilvl w:val="1"/>
          <w:numId w:val="1"/>
        </w:numPr>
        <w:spacing w:line="276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그 기술의 현재 한계는 무엇인가요?</w:t>
        <w:br w:type="textWrapping"/>
        <w:br w:type="textWrapping"/>
        <w:br w:type="textWrapping"/>
      </w:r>
    </w:p>
    <w:p w:rsidR="00000000" w:rsidDel="00000000" w:rsidP="00000000" w:rsidRDefault="00000000" w:rsidRPr="00000000" w14:paraId="0000004E">
      <w:pPr>
        <w:widowControl w:val="0"/>
        <w:spacing w:before="0" w:line="276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spacing w:before="0" w:line="276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before="0" w:line="276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numPr>
          <w:ilvl w:val="0"/>
          <w:numId w:val="1"/>
        </w:numPr>
        <w:spacing w:before="0" w:line="276" w:lineRule="auto"/>
        <w:ind w:left="720" w:hanging="360"/>
        <w:jc w:val="both"/>
        <w:rPr>
          <w:color w:val="000000"/>
          <w:u w:val="none"/>
        </w:rPr>
      </w:pPr>
      <w:r w:rsidDel="00000000" w:rsidR="00000000" w:rsidRPr="00000000">
        <w:rPr>
          <w:color w:val="000000"/>
          <w:rtl w:val="0"/>
        </w:rPr>
        <w:t xml:space="preserve"> 해결 방안 구현 방법 알아보기 </w:t>
      </w:r>
    </w:p>
    <w:p w:rsidR="00000000" w:rsidDel="00000000" w:rsidP="00000000" w:rsidRDefault="00000000" w:rsidRPr="00000000" w14:paraId="00000052">
      <w:pPr>
        <w:widowControl w:val="0"/>
        <w:numPr>
          <w:ilvl w:val="1"/>
          <w:numId w:val="1"/>
        </w:numPr>
        <w:spacing w:before="0" w:line="276" w:lineRule="auto"/>
        <w:ind w:left="1440" w:hanging="360"/>
        <w:jc w:val="both"/>
        <w:rPr>
          <w:color w:val="000000"/>
          <w:u w:val="none"/>
        </w:rPr>
      </w:pPr>
      <w:r w:rsidDel="00000000" w:rsidR="00000000" w:rsidRPr="00000000">
        <w:rPr>
          <w:color w:val="000000"/>
          <w:rtl w:val="0"/>
        </w:rPr>
        <w:t xml:space="preserve">무엇이 필요할까요?</w:t>
      </w:r>
    </w:p>
    <w:p w:rsidR="00000000" w:rsidDel="00000000" w:rsidP="00000000" w:rsidRDefault="00000000" w:rsidRPr="00000000" w14:paraId="00000053">
      <w:pPr>
        <w:widowControl w:val="0"/>
        <w:spacing w:before="0" w:line="276" w:lineRule="auto"/>
        <w:ind w:left="144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spacing w:before="0" w:line="276" w:lineRule="auto"/>
        <w:ind w:left="144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br w:type="textWrapping"/>
      </w:r>
    </w:p>
    <w:p w:rsidR="00000000" w:rsidDel="00000000" w:rsidP="00000000" w:rsidRDefault="00000000" w:rsidRPr="00000000" w14:paraId="00000055">
      <w:pPr>
        <w:widowControl w:val="0"/>
        <w:numPr>
          <w:ilvl w:val="1"/>
          <w:numId w:val="1"/>
        </w:numPr>
        <w:spacing w:before="0" w:line="276" w:lineRule="auto"/>
        <w:ind w:left="1440" w:hanging="360"/>
        <w:jc w:val="both"/>
        <w:rPr>
          <w:color w:val="000000"/>
          <w:u w:val="none"/>
        </w:rPr>
      </w:pPr>
      <w:r w:rsidDel="00000000" w:rsidR="00000000" w:rsidRPr="00000000">
        <w:rPr>
          <w:color w:val="000000"/>
          <w:rtl w:val="0"/>
        </w:rPr>
        <w:t xml:space="preserve">실제로 구현할 수  있나요?</w:t>
        <w:br w:type="textWrapping"/>
        <w:br w:type="textWrapping"/>
        <w:br w:type="textWrapping"/>
      </w:r>
    </w:p>
    <w:p w:rsidR="00000000" w:rsidDel="00000000" w:rsidP="00000000" w:rsidRDefault="00000000" w:rsidRPr="00000000" w14:paraId="00000056">
      <w:pPr>
        <w:widowControl w:val="0"/>
        <w:numPr>
          <w:ilvl w:val="1"/>
          <w:numId w:val="1"/>
        </w:numPr>
        <w:spacing w:before="0" w:line="276" w:lineRule="auto"/>
        <w:ind w:left="1440" w:hanging="360"/>
        <w:jc w:val="both"/>
        <w:rPr>
          <w:color w:val="000000"/>
          <w:u w:val="none"/>
        </w:rPr>
      </w:pPr>
      <w:r w:rsidDel="00000000" w:rsidR="00000000" w:rsidRPr="00000000">
        <w:rPr>
          <w:color w:val="000000"/>
          <w:rtl w:val="0"/>
        </w:rPr>
        <w:t xml:space="preserve">어떤 전문가 또는 전문 지식이 있으면 좋을까요?</w:t>
        <w:br w:type="textWrapping"/>
        <w:br w:type="textWrapping"/>
      </w:r>
    </w:p>
    <w:p w:rsidR="00000000" w:rsidDel="00000000" w:rsidP="00000000" w:rsidRDefault="00000000" w:rsidRPr="00000000" w14:paraId="00000057">
      <w:pPr>
        <w:widowControl w:val="0"/>
        <w:spacing w:before="0" w:line="276" w:lineRule="auto"/>
        <w:ind w:left="144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numPr>
          <w:ilvl w:val="1"/>
          <w:numId w:val="1"/>
        </w:numPr>
        <w:spacing w:before="0" w:line="276" w:lineRule="auto"/>
        <w:ind w:left="1440" w:hanging="360"/>
        <w:jc w:val="both"/>
        <w:rPr>
          <w:color w:val="000000"/>
          <w:u w:val="none"/>
        </w:rPr>
      </w:pPr>
      <w:r w:rsidDel="00000000" w:rsidR="00000000" w:rsidRPr="00000000">
        <w:rPr>
          <w:color w:val="000000"/>
          <w:rtl w:val="0"/>
        </w:rPr>
        <w:t xml:space="preserve">어디서 필요한 정보를 얻을 수 있을까요?</w:t>
      </w:r>
    </w:p>
    <w:p w:rsidR="00000000" w:rsidDel="00000000" w:rsidP="00000000" w:rsidRDefault="00000000" w:rsidRPr="00000000" w14:paraId="00000059">
      <w:pPr>
        <w:widowControl w:val="0"/>
        <w:spacing w:before="0" w:line="276" w:lineRule="auto"/>
        <w:ind w:left="144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before="0" w:line="276" w:lineRule="auto"/>
        <w:ind w:left="144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before="0" w:line="276" w:lineRule="auto"/>
        <w:ind w:left="144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before="0" w:line="276" w:lineRule="auto"/>
        <w:ind w:left="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before="0" w:line="276" w:lineRule="auto"/>
        <w:ind w:left="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before="0" w:line="276" w:lineRule="auto"/>
        <w:ind w:left="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numPr>
          <w:ilvl w:val="0"/>
          <w:numId w:val="1"/>
        </w:numPr>
        <w:spacing w:before="0" w:line="276" w:lineRule="auto"/>
        <w:ind w:left="720" w:hanging="360"/>
        <w:jc w:val="both"/>
        <w:rPr>
          <w:color w:val="000000"/>
          <w:u w:val="none"/>
        </w:rPr>
      </w:pPr>
      <w:r w:rsidDel="00000000" w:rsidR="00000000" w:rsidRPr="00000000">
        <w:rPr>
          <w:color w:val="000000"/>
          <w:rtl w:val="0"/>
        </w:rPr>
        <w:t xml:space="preserve">해결 계획 수립하기 </w:t>
      </w:r>
    </w:p>
    <w:p w:rsidR="00000000" w:rsidDel="00000000" w:rsidP="00000000" w:rsidRDefault="00000000" w:rsidRPr="00000000" w14:paraId="00000060">
      <w:pPr>
        <w:widowControl w:val="0"/>
        <w:numPr>
          <w:ilvl w:val="1"/>
          <w:numId w:val="1"/>
        </w:numPr>
        <w:spacing w:before="0" w:line="276" w:lineRule="auto"/>
        <w:ind w:left="1440" w:hanging="360"/>
        <w:jc w:val="both"/>
        <w:rPr>
          <w:color w:val="000000"/>
          <w:u w:val="none"/>
        </w:rPr>
      </w:pPr>
      <w:r w:rsidDel="00000000" w:rsidR="00000000" w:rsidRPr="00000000">
        <w:rPr>
          <w:color w:val="000000"/>
          <w:rtl w:val="0"/>
        </w:rPr>
        <w:t xml:space="preserve">팀원 별로 역할을 어떻게 나누었나요? </w:t>
        <w:br w:type="textWrapping"/>
        <w:br w:type="textWrapping"/>
        <w:br w:type="textWrapping"/>
      </w:r>
    </w:p>
    <w:p w:rsidR="00000000" w:rsidDel="00000000" w:rsidP="00000000" w:rsidRDefault="00000000" w:rsidRPr="00000000" w14:paraId="00000061">
      <w:pPr>
        <w:widowControl w:val="0"/>
        <w:numPr>
          <w:ilvl w:val="1"/>
          <w:numId w:val="1"/>
        </w:numPr>
        <w:spacing w:line="276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일정을 세웠다면 아래에 적어봅시다. </w:t>
        <w:br w:type="textWrapping"/>
        <w:br w:type="textWrapping"/>
        <w:br w:type="textWrapping"/>
      </w:r>
    </w:p>
    <w:p w:rsidR="00000000" w:rsidDel="00000000" w:rsidP="00000000" w:rsidRDefault="00000000" w:rsidRPr="00000000" w14:paraId="00000062">
      <w:pPr>
        <w:widowControl w:val="0"/>
        <w:numPr>
          <w:ilvl w:val="1"/>
          <w:numId w:val="1"/>
        </w:numPr>
        <w:spacing w:line="276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해결 방안을 구현하는 과정에서 예상되는 어려움은 무엇인가요?</w:t>
        <w:br w:type="textWrapping"/>
        <w:br w:type="textWrapping"/>
        <w:br w:type="textWrapping"/>
      </w:r>
    </w:p>
    <w:p w:rsidR="00000000" w:rsidDel="00000000" w:rsidP="00000000" w:rsidRDefault="00000000" w:rsidRPr="00000000" w14:paraId="00000063">
      <w:pPr>
        <w:widowControl w:val="0"/>
        <w:numPr>
          <w:ilvl w:val="1"/>
          <w:numId w:val="1"/>
        </w:numPr>
        <w:spacing w:before="0" w:line="276" w:lineRule="auto"/>
        <w:ind w:left="1440" w:hanging="360"/>
        <w:jc w:val="both"/>
        <w:rPr>
          <w:color w:val="000000"/>
          <w:u w:val="none"/>
        </w:rPr>
      </w:pPr>
      <w:r w:rsidDel="00000000" w:rsidR="00000000" w:rsidRPr="00000000">
        <w:rPr>
          <w:color w:val="000000"/>
          <w:rtl w:val="0"/>
        </w:rPr>
        <w:t xml:space="preserve">그 어려움은 어떻게 해결하면 좋을까요? </w:t>
        <w:br w:type="textWrapping"/>
        <w:br w:type="textWrapping"/>
        <w:br w:type="textWrapping"/>
      </w:r>
    </w:p>
    <w:p w:rsidR="00000000" w:rsidDel="00000000" w:rsidP="00000000" w:rsidRDefault="00000000" w:rsidRPr="00000000" w14:paraId="00000064">
      <w:pPr>
        <w:widowControl w:val="0"/>
        <w:numPr>
          <w:ilvl w:val="1"/>
          <w:numId w:val="1"/>
        </w:numPr>
        <w:spacing w:before="0" w:line="276" w:lineRule="auto"/>
        <w:ind w:left="1440" w:hanging="360"/>
        <w:jc w:val="both"/>
        <w:rPr>
          <w:color w:val="000000"/>
          <w:u w:val="none"/>
        </w:rPr>
      </w:pPr>
      <w:r w:rsidDel="00000000" w:rsidR="00000000" w:rsidRPr="00000000">
        <w:rPr>
          <w:color w:val="000000"/>
          <w:rtl w:val="0"/>
        </w:rPr>
        <w:t xml:space="preserve">다음 시간까지는 무엇을 할 것인가요? </w:t>
      </w:r>
    </w:p>
    <w:p w:rsidR="00000000" w:rsidDel="00000000" w:rsidP="00000000" w:rsidRDefault="00000000" w:rsidRPr="00000000" w14:paraId="00000065">
      <w:pPr>
        <w:widowControl w:val="0"/>
        <w:spacing w:before="0" w:line="276" w:lineRule="auto"/>
        <w:ind w:left="144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before="0" w:line="276" w:lineRule="auto"/>
        <w:ind w:left="144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before="0" w:line="276" w:lineRule="auto"/>
        <w:ind w:left="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before="0" w:line="276" w:lineRule="auto"/>
        <w:ind w:left="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sectPr>
      <w:headerReference r:id="rId20" w:type="default"/>
      <w:headerReference r:id="rId21" w:type="first"/>
      <w:footerReference r:id="rId22" w:type="first"/>
      <w:footerReference r:id="rId23" w:type="default"/>
      <w:pgSz w:h="15840" w:w="12240" w:orient="portrait"/>
      <w:pgMar w:bottom="1133.8582677165355" w:top="708.6614173228347" w:left="1133.8582677165355" w:right="1133.8582677165355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anum Gothic">
    <w:embedRegular w:fontKey="{00000000-0000-0000-0000-000000000000}" r:id="rId5" w:subsetted="0"/>
    <w:embedBold w:fontKey="{00000000-0000-0000-0000-000000000000}" r:id="rId6" w:subsetted="0"/>
  </w:font>
  <w:font w:name="Hahmlet">
    <w:embedRegular w:fontKey="{00000000-0000-0000-0000-000000000000}" r:id="rId7" w:subsetted="0"/>
    <w:embedBold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9">
    <w:pPr>
      <w:jc w:val="center"/>
      <w:rPr/>
    </w:pPr>
    <w:r w:rsidDel="00000000" w:rsidR="00000000" w:rsidRPr="00000000">
      <w:rPr>
        <w:sz w:val="24"/>
        <w:szCs w:val="24"/>
      </w:rPr>
      <mc:AlternateContent>
        <mc:Choice Requires="wpg">
          <w:drawing>
            <wp:inline distB="114300" distT="114300" distL="114300" distR="114300">
              <wp:extent cx="5943600" cy="28800"/>
              <wp:effectExtent b="0" l="0" r="0" t="0"/>
              <wp:docPr id="1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431325" y="833225"/>
                        <a:ext cx="6469800" cy="0"/>
                      </a:xfrm>
                      <a:prstGeom prst="straightConnector1">
                        <a:avLst/>
                      </a:prstGeom>
                      <a:noFill/>
                      <a:ln cap="flat" cmpd="sng" w="38100">
                        <a:solidFill>
                          <a:srgbClr val="002060"/>
                        </a:solidFill>
                        <a:prstDash val="solid"/>
                        <a:round/>
                        <a:headEnd len="med" w="med" type="none"/>
                        <a:tailEnd len="med" w="med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inline>
          </w:drawing>
        </mc:Choice>
        <mc:Fallback>
          <w:drawing>
            <wp:inline distB="114300" distT="114300" distL="114300" distR="114300">
              <wp:extent cx="5943600" cy="28800"/>
              <wp:effectExtent b="0" l="0" r="0" t="0"/>
              <wp:docPr id="1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mc:Fallback>
      </mc:AlternateConten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A">
    <w:pPr>
      <w:ind w:left="75" w:firstLine="0"/>
      <w:jc w:val="right"/>
      <w:rPr/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Economica" w:cs="Economica" w:eastAsia="Economica" w:hAnsi="Economica"/>
        <w:rtl w:val="0"/>
      </w:rPr>
      <w:t xml:space="preserve">                                                                                                  </w:t>
    </w:r>
    <w:r w:rsidDel="00000000" w:rsidR="00000000" w:rsidRPr="00000000">
      <w:rPr>
        <w:rFonts w:ascii="Arial" w:cs="Arial" w:eastAsia="Arial" w:hAnsi="Arial"/>
        <w:b w:val="0"/>
        <w:color w:val="d9d9d9"/>
        <w:sz w:val="21"/>
        <w:szCs w:val="21"/>
        <w:highlight w:val="white"/>
        <w:rtl w:val="0"/>
      </w:rPr>
      <w:t xml:space="preserve">©</w:t>
    </w:r>
    <w:r w:rsidDel="00000000" w:rsidR="00000000" w:rsidRPr="00000000">
      <w:rPr>
        <w:rFonts w:ascii="Arial" w:cs="Arial" w:eastAsia="Arial" w:hAnsi="Arial"/>
        <w:b w:val="0"/>
        <w:color w:val="d9d9d9"/>
        <w:sz w:val="15"/>
        <w:szCs w:val="15"/>
        <w:highlight w:val="white"/>
        <w:rtl w:val="0"/>
      </w:rPr>
      <w:t xml:space="preserve"> </w:t>
    </w:r>
    <w:r w:rsidDel="00000000" w:rsidR="00000000" w:rsidRPr="00000000">
      <w:rPr>
        <w:rFonts w:ascii="Arial" w:cs="Arial" w:eastAsia="Arial" w:hAnsi="Arial"/>
        <w:b w:val="0"/>
        <w:color w:val="d9d9d9"/>
        <w:sz w:val="20"/>
        <w:szCs w:val="20"/>
        <w:rtl w:val="0"/>
      </w:rPr>
      <w:t xml:space="preserve">STELA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B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ind w:left="75" w:firstLine="0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4">
    <w:pPr>
      <w:jc w:val="center"/>
      <w:rPr/>
    </w:pPr>
    <w:r w:rsidDel="00000000" w:rsidR="00000000" w:rsidRPr="00000000">
      <w:rPr>
        <w:sz w:val="24"/>
        <w:szCs w:val="24"/>
      </w:rPr>
      <mc:AlternateContent>
        <mc:Choice Requires="wpg">
          <w:drawing>
            <wp:inline distB="114300" distT="114300" distL="114300" distR="114300">
              <wp:extent cx="5943600" cy="28800"/>
              <wp:effectExtent b="0" l="0" r="0" t="0"/>
              <wp:docPr id="4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431325" y="833225"/>
                        <a:ext cx="6469800" cy="0"/>
                      </a:xfrm>
                      <a:prstGeom prst="straightConnector1">
                        <a:avLst/>
                      </a:prstGeom>
                      <a:noFill/>
                      <a:ln cap="flat" cmpd="sng" w="38100">
                        <a:solidFill>
                          <a:srgbClr val="002060"/>
                        </a:solidFill>
                        <a:prstDash val="solid"/>
                        <a:round/>
                        <a:headEnd len="med" w="med" type="none"/>
                        <a:tailEnd len="med" w="med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inline>
          </w:drawing>
        </mc:Choice>
        <mc:Fallback>
          <w:drawing>
            <wp:inline distB="114300" distT="114300" distL="114300" distR="114300">
              <wp:extent cx="5943600" cy="28800"/>
              <wp:effectExtent b="0" l="0" r="0" t="0"/>
              <wp:docPr id="4" name="image6.png"/>
              <a:graphic>
                <a:graphicData uri="http://schemas.openxmlformats.org/drawingml/2006/picture">
                  <pic:pic>
                    <pic:nvPicPr>
                      <pic:cNvPr id="0" name="image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mc:Fallback>
      </mc:AlternateConten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5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ind w:left="75" w:firstLine="0"/>
      <w:jc w:val="right"/>
      <w:rPr>
        <w:sz w:val="32"/>
        <w:szCs w:val="32"/>
      </w:rPr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Economica" w:cs="Economica" w:eastAsia="Economica" w:hAnsi="Economica"/>
        <w:rtl w:val="0"/>
      </w:rPr>
      <w:t xml:space="preserve">         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6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ind w:left="75" w:firstLine="0"/>
      <w:jc w:val="right"/>
      <w:rPr>
        <w:rFonts w:ascii="Economica" w:cs="Economica" w:eastAsia="Economica" w:hAnsi="Economica"/>
      </w:rPr>
    </w:pPr>
    <w:r w:rsidDel="00000000" w:rsidR="00000000" w:rsidRPr="00000000">
      <w:rPr>
        <w:rFonts w:ascii="Economica" w:cs="Economica" w:eastAsia="Economica" w:hAnsi="Economica"/>
        <w:rtl w:val="0"/>
      </w:rPr>
      <w:t xml:space="preserve">                                                                                        </w:t>
    </w:r>
    <w:r w:rsidDel="00000000" w:rsidR="00000000" w:rsidRPr="00000000">
      <w:rPr>
        <w:rFonts w:ascii="Arial" w:cs="Arial" w:eastAsia="Arial" w:hAnsi="Arial"/>
        <w:b w:val="0"/>
        <w:color w:val="d9d9d9"/>
        <w:sz w:val="21"/>
        <w:szCs w:val="21"/>
        <w:highlight w:val="white"/>
        <w:rtl w:val="0"/>
      </w:rPr>
      <w:t xml:space="preserve">©</w:t>
    </w:r>
    <w:r w:rsidDel="00000000" w:rsidR="00000000" w:rsidRPr="00000000">
      <w:rPr>
        <w:rFonts w:ascii="Arial" w:cs="Arial" w:eastAsia="Arial" w:hAnsi="Arial"/>
        <w:b w:val="0"/>
        <w:color w:val="d9d9d9"/>
        <w:sz w:val="15"/>
        <w:szCs w:val="15"/>
        <w:highlight w:val="white"/>
        <w:rtl w:val="0"/>
      </w:rPr>
      <w:t xml:space="preserve"> </w:t>
    </w:r>
    <w:r w:rsidDel="00000000" w:rsidR="00000000" w:rsidRPr="00000000">
      <w:rPr>
        <w:rFonts w:ascii="Arial" w:cs="Arial" w:eastAsia="Arial" w:hAnsi="Arial"/>
        <w:b w:val="0"/>
        <w:color w:val="d9d9d9"/>
        <w:sz w:val="20"/>
        <w:szCs w:val="20"/>
        <w:rtl w:val="0"/>
      </w:rPr>
      <w:t xml:space="preserve">STELA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C">
    <w:pPr>
      <w:rPr>
        <w:color w:val="00206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D">
    <w:pPr>
      <w:rPr>
        <w:color w:val="002060"/>
      </w:rPr>
    </w:pPr>
    <w:r w:rsidDel="00000000" w:rsidR="00000000" w:rsidRPr="00000000">
      <w:rPr>
        <w:color w:val="002060"/>
      </w:rPr>
      <w:drawing>
        <wp:anchor allowOverlap="1" behindDoc="1" distB="0" distT="0" distL="0" distR="0" hidden="0" layoutInCell="1" locked="0" relativeHeight="0" simplePos="0">
          <wp:simplePos x="0" y="0"/>
          <wp:positionH relativeFrom="page">
            <wp:posOffset>5834925</wp:posOffset>
          </wp:positionH>
          <wp:positionV relativeFrom="page">
            <wp:posOffset>352425</wp:posOffset>
          </wp:positionV>
          <wp:extent cx="1006342" cy="322644"/>
          <wp:effectExtent b="0" l="0" r="0" t="0"/>
          <wp:wrapNone/>
          <wp:docPr id="5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006342" cy="322644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E">
    <w:pPr>
      <w:rPr>
        <w:color w:val="002060"/>
      </w:rPr>
    </w:pPr>
    <w:r w:rsidDel="00000000" w:rsidR="00000000" w:rsidRPr="00000000">
      <w:rPr>
        <w:color w:val="002060"/>
        <w:sz w:val="24"/>
        <w:szCs w:val="24"/>
        <w:rtl w:val="0"/>
      </w:rPr>
      <w:t xml:space="preserve">메타버스 기반 AI 부트캠프</w:t>
    </w:r>
    <w:r w:rsidDel="00000000" w:rsidR="00000000" w:rsidRPr="00000000">
      <w:rPr>
        <w:color w:val="002060"/>
        <w:rtl w:val="0"/>
      </w:rPr>
      <w:t xml:space="preserve">              </w:t>
    </w:r>
  </w:p>
  <w:p w:rsidR="00000000" w:rsidDel="00000000" w:rsidP="00000000" w:rsidRDefault="00000000" w:rsidRPr="00000000" w14:paraId="0000006F">
    <w:pPr>
      <w:rPr>
        <w:color w:val="002060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114300" distT="114300" distL="114300" distR="114300" hidden="0" layoutInCell="1" locked="0" relativeHeight="0" simplePos="0">
              <wp:simplePos x="0" y="0"/>
              <wp:positionH relativeFrom="column">
                <wp:posOffset>114300</wp:posOffset>
              </wp:positionH>
              <wp:positionV relativeFrom="paragraph">
                <wp:posOffset>114300</wp:posOffset>
              </wp:positionV>
              <wp:extent cx="5943600" cy="28800"/>
              <wp:effectExtent b="0" l="0" r="0" t="0"/>
              <wp:wrapNone/>
              <wp:docPr id="2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431325" y="833225"/>
                        <a:ext cx="6469800" cy="0"/>
                      </a:xfrm>
                      <a:prstGeom prst="straightConnector1">
                        <a:avLst/>
                      </a:prstGeom>
                      <a:noFill/>
                      <a:ln cap="flat" cmpd="sng" w="38100">
                        <a:solidFill>
                          <a:srgbClr val="002060"/>
                        </a:solidFill>
                        <a:prstDash val="solid"/>
                        <a:round/>
                        <a:headEnd len="med" w="med" type="none"/>
                        <a:tailEnd len="med" w="med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114300" distT="114300" distL="114300" distR="114300" hidden="0" layoutInCell="1" locked="0" relativeHeight="0" simplePos="0">
              <wp:simplePos x="0" y="0"/>
              <wp:positionH relativeFrom="column">
                <wp:posOffset>114300</wp:posOffset>
              </wp:positionH>
              <wp:positionV relativeFrom="paragraph">
                <wp:posOffset>114300</wp:posOffset>
              </wp:positionV>
              <wp:extent cx="5943600" cy="28800"/>
              <wp:effectExtent b="0" l="0" r="0" t="0"/>
              <wp:wrapNone/>
              <wp:docPr id="2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8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070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rPr>
        <w:rFonts w:ascii="Hahmlet" w:cs="Hahmlet" w:eastAsia="Hahmlet" w:hAnsi="Hahmlet"/>
        <w:b w:val="1"/>
        <w:color w:val="00206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2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ind w:firstLine="0"/>
      <w:rPr>
        <w:color w:val="002060"/>
      </w:rPr>
    </w:pPr>
    <w:r w:rsidDel="00000000" w:rsidR="00000000" w:rsidRPr="00000000">
      <w:rPr>
        <w:color w:val="002060"/>
      </w:rPr>
      <w:drawing>
        <wp:anchor allowOverlap="1" behindDoc="1" distB="0" distT="0" distL="0" distR="0" hidden="0" layoutInCell="1" locked="0" relativeHeight="0" simplePos="0">
          <wp:simplePos x="0" y="0"/>
          <wp:positionH relativeFrom="page">
            <wp:posOffset>5834925</wp:posOffset>
          </wp:positionH>
          <wp:positionV relativeFrom="page">
            <wp:posOffset>352425</wp:posOffset>
          </wp:positionV>
          <wp:extent cx="1006342" cy="322644"/>
          <wp:effectExtent b="0" l="0" r="0" t="0"/>
          <wp:wrapNone/>
          <wp:docPr id="6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006342" cy="322644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3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ind w:firstLine="0"/>
      <w:rPr>
        <w:rFonts w:ascii="Hahmlet" w:cs="Hahmlet" w:eastAsia="Hahmlet" w:hAnsi="Hahmlet"/>
        <w:b w:val="1"/>
        <w:color w:val="002060"/>
      </w:rPr>
    </w:pPr>
    <w:r w:rsidDel="00000000" w:rsidR="00000000" w:rsidRPr="00000000">
      <w:rPr>
        <w:rFonts w:ascii="Hahmlet" w:cs="Hahmlet" w:eastAsia="Hahmlet" w:hAnsi="Hahmlet"/>
        <w:b w:val="1"/>
        <w:color w:val="002060"/>
        <w:sz w:val="24"/>
        <w:szCs w:val="24"/>
        <w:rtl w:val="0"/>
      </w:rPr>
      <w:t xml:space="preserve">메타버스 기반 AI 부트캠프</w:t>
    </w:r>
    <w:r w:rsidDel="00000000" w:rsidR="00000000" w:rsidRPr="00000000">
      <w:rPr>
        <w:rFonts w:ascii="Hahmlet" w:cs="Hahmlet" w:eastAsia="Hahmlet" w:hAnsi="Hahmlet"/>
        <w:b w:val="1"/>
        <w:color w:val="002060"/>
        <w:rtl w:val="0"/>
      </w:rPr>
      <w:t xml:space="preserve">              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ahmlet" w:cs="Hahmlet" w:eastAsia="Hahmlet" w:hAnsi="Hahmlet"/>
        <w:b w:val="1"/>
        <w:color w:val="434343"/>
        <w:sz w:val="22"/>
        <w:szCs w:val="22"/>
        <w:lang w:val="ko"/>
      </w:rPr>
    </w:rPrDefault>
    <w:pPrDefault>
      <w:pPr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</w:pPr>
    <w:rPr>
      <w:b w:val="1"/>
      <w:sz w:val="32"/>
      <w:szCs w:val="32"/>
    </w:rPr>
  </w:style>
  <w:style w:type="paragraph" w:styleId="Heading2">
    <w:name w:val="heading 2"/>
    <w:basedOn w:val="Normal"/>
    <w:next w:val="Normal"/>
    <w:pPr>
      <w:pageBreakBefore w:val="0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pageBreakBefore w:val="0"/>
      <w:ind w:left="-15" w:firstLine="0"/>
    </w:pPr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0" w:line="240" w:lineRule="auto"/>
    </w:pPr>
    <w:rPr>
      <w:rFonts w:ascii="Economica" w:cs="Economica" w:eastAsia="Economica" w:hAnsi="Economica"/>
      <w:b w:val="1"/>
      <w:sz w:val="60"/>
      <w:szCs w:val="60"/>
    </w:rPr>
  </w:style>
  <w:style w:type="paragraph" w:styleId="Subtitle">
    <w:name w:val="Subtitle"/>
    <w:basedOn w:val="Normal"/>
    <w:next w:val="Normal"/>
    <w:pPr>
      <w:pageBreakBefore w:val="0"/>
      <w:spacing w:line="240" w:lineRule="auto"/>
    </w:pPr>
    <w:rPr>
      <w:rFonts w:ascii="Economica" w:cs="Economica" w:eastAsia="Economica" w:hAnsi="Economica"/>
      <w:color w:val="666666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pPr/>
    <w:rPr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/>
      <w:tcPr/>
    </w:tblStylePr>
    <w:tblStylePr w:type="band1Vert">
      <w:pPr/>
      <w:rPr/>
      <w:tcPr/>
    </w:tblStylePr>
    <w:tblStylePr w:type="band2Horz">
      <w:pPr/>
      <w:rPr/>
      <w:tcPr/>
    </w:tblStylePr>
    <w:tblStylePr w:type="band2Vert">
      <w:pPr/>
      <w:rPr/>
      <w:tcPr/>
    </w:tblStylePr>
    <w:tblStylePr w:type="firstCol">
      <w:pPr/>
      <w:rPr/>
      <w:tcPr/>
    </w:tblStylePr>
    <w:tblStylePr w:type="firstRow">
      <w:pPr/>
      <w:rPr/>
      <w:tcPr/>
    </w:tblStylePr>
    <w:tblStylePr w:type="lastCol">
      <w:pPr/>
      <w:rPr/>
      <w:tcPr/>
    </w:tblStylePr>
    <w:tblStylePr w:type="lastRow">
      <w:pPr/>
      <w:rPr/>
      <w:tcPr/>
    </w:tblStylePr>
    <w:tblStylePr w:type="neCell">
      <w:pPr/>
      <w:rPr/>
      <w:tcPr/>
    </w:tblStylePr>
    <w:tblStylePr w:type="nwCell">
      <w:pPr/>
      <w:rPr/>
      <w:tcPr/>
    </w:tblStylePr>
    <w:tblStylePr w:type="seCell">
      <w:pPr/>
      <w:rPr/>
      <w:tcPr/>
    </w:tblStylePr>
    <w:tblStylePr w:type="swCell">
      <w:pPr/>
      <w:rPr/>
      <w:tcPr/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hyperlink" Target="https://zindi.africa/competitions" TargetMode="External"/><Relationship Id="rId22" Type="http://schemas.openxmlformats.org/officeDocument/2006/relationships/footer" Target="footer2.xml"/><Relationship Id="rId10" Type="http://schemas.openxmlformats.org/officeDocument/2006/relationships/hyperlink" Target="https://data.seoul.go.kr/dataList/datasetList.do" TargetMode="External"/><Relationship Id="rId21" Type="http://schemas.openxmlformats.org/officeDocument/2006/relationships/header" Target="header2.xml"/><Relationship Id="rId13" Type="http://schemas.openxmlformats.org/officeDocument/2006/relationships/hyperlink" Target="https://www.kaggle.com/code/gitanjali1425/predicting-car-battery-heating-data" TargetMode="External"/><Relationship Id="rId12" Type="http://schemas.openxmlformats.org/officeDocument/2006/relationships/hyperlink" Target="https://dacon.io/competitions/official/196878/overview/description" TargetMode="External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drivendata.org/competitions/" TargetMode="External"/><Relationship Id="rId15" Type="http://schemas.openxmlformats.org/officeDocument/2006/relationships/hyperlink" Target="https://dacon.io/competitions/official/235680/overview/description" TargetMode="External"/><Relationship Id="rId14" Type="http://schemas.openxmlformats.org/officeDocument/2006/relationships/hyperlink" Target="https://dacon.io/competitions/official/235731/data" TargetMode="External"/><Relationship Id="rId17" Type="http://schemas.openxmlformats.org/officeDocument/2006/relationships/hyperlink" Target="http://data.seoul.go.kr/dataList/OA-13281/F/1/datasetView.do" TargetMode="External"/><Relationship Id="rId16" Type="http://schemas.openxmlformats.org/officeDocument/2006/relationships/hyperlink" Target="https://www.kaggle.com/datasets/atechnohazard/battery-and-heating-data-in-real-driving-cycles" TargetMode="External"/><Relationship Id="rId5" Type="http://schemas.openxmlformats.org/officeDocument/2006/relationships/styles" Target="styles.xml"/><Relationship Id="rId19" Type="http://schemas.openxmlformats.org/officeDocument/2006/relationships/hyperlink" Target="https://dacon.io/codeshare/3169?dtype=recent" TargetMode="External"/><Relationship Id="rId6" Type="http://schemas.openxmlformats.org/officeDocument/2006/relationships/image" Target="media/image5.png"/><Relationship Id="rId18" Type="http://schemas.openxmlformats.org/officeDocument/2006/relationships/hyperlink" Target="http://data.seoul.go.kr/dataList/OA-20462/S/1/datasetView.do" TargetMode="External"/><Relationship Id="rId7" Type="http://schemas.openxmlformats.org/officeDocument/2006/relationships/hyperlink" Target="https://dacon.io/" TargetMode="External"/><Relationship Id="rId8" Type="http://schemas.openxmlformats.org/officeDocument/2006/relationships/hyperlink" Target="https://www.kaggle.com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5" Type="http://schemas.openxmlformats.org/officeDocument/2006/relationships/font" Target="fonts/NanumGothic-regular.ttf"/><Relationship Id="rId6" Type="http://schemas.openxmlformats.org/officeDocument/2006/relationships/font" Target="fonts/NanumGothic-bold.ttf"/><Relationship Id="rId7" Type="http://schemas.openxmlformats.org/officeDocument/2006/relationships/font" Target="fonts/Hahmlet-regular.ttf"/><Relationship Id="rId8" Type="http://schemas.openxmlformats.org/officeDocument/2006/relationships/font" Target="fonts/Hahmlet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4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